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4" w:type="dxa"/>
        <w:tblLook w:val="01E0" w:firstRow="1" w:lastRow="1" w:firstColumn="1" w:lastColumn="1" w:noHBand="0" w:noVBand="0"/>
      </w:tblPr>
      <w:tblGrid>
        <w:gridCol w:w="3544"/>
        <w:gridCol w:w="6180"/>
      </w:tblGrid>
      <w:tr w:rsidR="00B4358B" w:rsidRPr="00031DFD" w:rsidTr="00D10579">
        <w:tc>
          <w:tcPr>
            <w:tcW w:w="3544" w:type="dxa"/>
            <w:shd w:val="clear" w:color="auto" w:fill="auto"/>
          </w:tcPr>
          <w:p w:rsidR="00B4358B" w:rsidRPr="00B575BD" w:rsidRDefault="00B575BD" w:rsidP="00E071F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575BD">
              <w:rPr>
                <w:sz w:val="26"/>
                <w:szCs w:val="26"/>
              </w:rPr>
              <w:t>UBND HUYỆN TRÀ BỒNG</w:t>
            </w:r>
          </w:p>
        </w:tc>
        <w:tc>
          <w:tcPr>
            <w:tcW w:w="6180" w:type="dxa"/>
            <w:shd w:val="clear" w:color="auto" w:fill="auto"/>
          </w:tcPr>
          <w:p w:rsidR="00B4358B" w:rsidRPr="00031DFD" w:rsidRDefault="00B4358B" w:rsidP="00E071F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31DFD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4358B" w:rsidRPr="00031DFD" w:rsidTr="00D10579">
        <w:tc>
          <w:tcPr>
            <w:tcW w:w="3544" w:type="dxa"/>
            <w:shd w:val="clear" w:color="auto" w:fill="auto"/>
          </w:tcPr>
          <w:p w:rsidR="00B4358B" w:rsidRPr="00031DFD" w:rsidRDefault="00D10579" w:rsidP="00D105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CÔNG TÁC PHỐI HỢP LẬP QUY HOẠCH TỈNH QUẢNG NGÃI ĐỊNH HƯỚNG ĐẾN NĂM 20250</w:t>
            </w:r>
          </w:p>
        </w:tc>
        <w:tc>
          <w:tcPr>
            <w:tcW w:w="6180" w:type="dxa"/>
            <w:shd w:val="clear" w:color="auto" w:fill="auto"/>
          </w:tcPr>
          <w:p w:rsidR="00B4358B" w:rsidRPr="00031DFD" w:rsidRDefault="00B575BD" w:rsidP="00E071F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31DF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35076" wp14:editId="05627BA3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223520</wp:posOffset>
                      </wp:positionV>
                      <wp:extent cx="2044700" cy="0"/>
                      <wp:effectExtent l="9525" t="10160" r="12700" b="889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5BD7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7.6pt" to="228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g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pHn+m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"/>
                  </w:pict>
                </mc:Fallback>
              </mc:AlternateContent>
            </w:r>
            <w:r w:rsidR="00B4358B" w:rsidRPr="00031DFD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4358B" w:rsidRPr="00031DFD" w:rsidTr="00D10579">
        <w:tc>
          <w:tcPr>
            <w:tcW w:w="3544" w:type="dxa"/>
            <w:shd w:val="clear" w:color="auto" w:fill="auto"/>
          </w:tcPr>
          <w:p w:rsidR="00B4358B" w:rsidRPr="00031DFD" w:rsidRDefault="00B4358B" w:rsidP="00E071F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1DF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EC91B" wp14:editId="71C5E7F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38735</wp:posOffset>
                      </wp:positionV>
                      <wp:extent cx="762000" cy="0"/>
                      <wp:effectExtent l="5080" t="5080" r="13970" b="1397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06195B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3.05pt" to="105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An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6180" w:type="dxa"/>
            <w:shd w:val="clear" w:color="auto" w:fill="auto"/>
          </w:tcPr>
          <w:p w:rsidR="00B4358B" w:rsidRPr="00031DFD" w:rsidRDefault="00B4358B" w:rsidP="00E071F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358B" w:rsidRPr="00031DFD" w:rsidTr="00D10579">
        <w:tc>
          <w:tcPr>
            <w:tcW w:w="3544" w:type="dxa"/>
            <w:shd w:val="clear" w:color="auto" w:fill="auto"/>
          </w:tcPr>
          <w:p w:rsidR="00B4358B" w:rsidRPr="00031DFD" w:rsidRDefault="00B4358B" w:rsidP="00D105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1DFD">
              <w:rPr>
                <w:sz w:val="26"/>
                <w:szCs w:val="26"/>
              </w:rPr>
              <w:t>Số:         /</w:t>
            </w:r>
            <w:r>
              <w:rPr>
                <w:sz w:val="26"/>
                <w:szCs w:val="26"/>
              </w:rPr>
              <w:t>GM-</w:t>
            </w:r>
            <w:r w:rsidR="00D10579">
              <w:rPr>
                <w:sz w:val="26"/>
                <w:szCs w:val="26"/>
              </w:rPr>
              <w:t>TCT</w:t>
            </w:r>
          </w:p>
        </w:tc>
        <w:tc>
          <w:tcPr>
            <w:tcW w:w="6180" w:type="dxa"/>
            <w:shd w:val="clear" w:color="auto" w:fill="auto"/>
          </w:tcPr>
          <w:p w:rsidR="00B4358B" w:rsidRPr="00031DFD" w:rsidRDefault="00B4358B" w:rsidP="00D10579">
            <w:pPr>
              <w:spacing w:after="0" w:line="240" w:lineRule="auto"/>
              <w:ind w:right="260"/>
              <w:jc w:val="right"/>
              <w:rPr>
                <w:i/>
                <w:sz w:val="26"/>
                <w:szCs w:val="26"/>
              </w:rPr>
            </w:pPr>
            <w:r w:rsidRPr="00031DFD">
              <w:rPr>
                <w:i/>
                <w:sz w:val="26"/>
                <w:szCs w:val="26"/>
              </w:rPr>
              <w:t xml:space="preserve">Trà Bồng, ngày         tháng </w:t>
            </w:r>
            <w:r w:rsidR="00D10579">
              <w:rPr>
                <w:i/>
                <w:sz w:val="26"/>
                <w:szCs w:val="26"/>
              </w:rPr>
              <w:t>5</w:t>
            </w:r>
            <w:r w:rsidRPr="00031DFD">
              <w:rPr>
                <w:i/>
                <w:sz w:val="26"/>
                <w:szCs w:val="26"/>
              </w:rPr>
              <w:t xml:space="preserve"> năm 202</w:t>
            </w:r>
            <w:r w:rsidR="009A7F51">
              <w:rPr>
                <w:i/>
                <w:sz w:val="26"/>
                <w:szCs w:val="26"/>
              </w:rPr>
              <w:t>2</w:t>
            </w:r>
          </w:p>
        </w:tc>
      </w:tr>
    </w:tbl>
    <w:p w:rsidR="008F5D03" w:rsidRPr="008F5D03" w:rsidRDefault="008F5D03" w:rsidP="00B4358B">
      <w:pPr>
        <w:spacing w:before="120" w:after="0" w:line="240" w:lineRule="auto"/>
        <w:jc w:val="center"/>
        <w:rPr>
          <w:b/>
          <w:sz w:val="14"/>
        </w:rPr>
      </w:pPr>
    </w:p>
    <w:p w:rsidR="00B4358B" w:rsidRPr="00CF66DE" w:rsidRDefault="00B4358B" w:rsidP="00B4358B">
      <w:pPr>
        <w:spacing w:before="120" w:after="0" w:line="240" w:lineRule="auto"/>
        <w:jc w:val="center"/>
        <w:rPr>
          <w:b/>
          <w:sz w:val="30"/>
        </w:rPr>
      </w:pPr>
      <w:r w:rsidRPr="00CF66DE">
        <w:rPr>
          <w:b/>
          <w:sz w:val="30"/>
        </w:rPr>
        <w:t>GIẤY MỜI</w:t>
      </w:r>
    </w:p>
    <w:p w:rsidR="00B4358B" w:rsidRDefault="00DA19B0" w:rsidP="00B4358B">
      <w:pPr>
        <w:spacing w:before="120"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83185</wp:posOffset>
                </wp:positionV>
                <wp:extent cx="419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1F010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6.55pt" to="249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B4358B" w:rsidRDefault="00CF66DE" w:rsidP="008112A0">
      <w:pPr>
        <w:spacing w:before="60" w:after="0" w:line="240" w:lineRule="auto"/>
        <w:jc w:val="both"/>
      </w:pPr>
      <w:r>
        <w:tab/>
      </w:r>
      <w:bookmarkStart w:id="0" w:name="_GoBack"/>
      <w:r w:rsidR="00D10579" w:rsidRPr="004C3BD4">
        <w:rPr>
          <w:szCs w:val="28"/>
        </w:rPr>
        <w:t>Tổ Công tác phối hợp với đơn vị tư vấn l</w:t>
      </w:r>
      <w:r w:rsidR="00D10579" w:rsidRPr="004C3BD4">
        <w:rPr>
          <w:szCs w:val="28"/>
          <w:lang w:val="nl-NL"/>
        </w:rPr>
        <w:t>ập Quy hoạch tỉnh Quảng Ngãi thời kỳ 2021 -2030, tầm nhìn đến năm 2050</w:t>
      </w:r>
      <w:r w:rsidR="00A67430">
        <w:rPr>
          <w:szCs w:val="28"/>
          <w:lang w:val="nl-NL"/>
        </w:rPr>
        <w:t xml:space="preserve"> </w:t>
      </w:r>
      <w:r w:rsidR="00A67430">
        <w:t xml:space="preserve">(Tổ Công tác huyện) </w:t>
      </w:r>
      <w:r w:rsidR="00BD4FC3" w:rsidRPr="00B575BD">
        <w:t xml:space="preserve">tổ chức </w:t>
      </w:r>
      <w:r w:rsidR="00A67430">
        <w:t>cuộc họp</w:t>
      </w:r>
      <w:r w:rsidR="005D6C6A">
        <w:t xml:space="preserve"> thông qua dự thảo góp ý</w:t>
      </w:r>
      <w:r w:rsidR="005D6C6A" w:rsidRPr="004B6B7D">
        <w:t xml:space="preserve"> </w:t>
      </w:r>
      <w:r w:rsidR="005D6C6A">
        <w:t>nội dung</w:t>
      </w:r>
      <w:r w:rsidR="005D6C6A" w:rsidRPr="004B6B7D">
        <w:t xml:space="preserve"> Báo cáo </w:t>
      </w:r>
      <w:r w:rsidR="005D6C6A">
        <w:t>giữa</w:t>
      </w:r>
      <w:r w:rsidR="005D6C6A" w:rsidRPr="004B6B7D">
        <w:t xml:space="preserve"> kỳ </w:t>
      </w:r>
      <w:r w:rsidR="005D6C6A">
        <w:t>Phương án phát triển và tổ chức không gian phát triển kinh tế - xã hội, kết cấu hạ tầng kinh tế - xã hội trên địa bàn huyện Trà Bồng</w:t>
      </w:r>
      <w:r w:rsidR="005D6C6A" w:rsidRPr="004B6B7D">
        <w:t xml:space="preserve"> thời kỳ 2021-2030, tầm nhìn đến năm 2050</w:t>
      </w:r>
      <w:r w:rsidR="005D6C6A">
        <w:t xml:space="preserve"> và </w:t>
      </w:r>
      <w:r w:rsidR="005D6C6A">
        <w:rPr>
          <w:bCs/>
          <w:iCs/>
          <w:lang w:val="da-DK"/>
        </w:rPr>
        <w:t>danh mục dự án đề xuất trong quy hoạch tỉnh</w:t>
      </w:r>
      <w:bookmarkEnd w:id="0"/>
      <w:r w:rsidR="00E31706">
        <w:t xml:space="preserve">, do đồng chí </w:t>
      </w:r>
      <w:r w:rsidR="00A67430">
        <w:t>Hoàng Anh Ngọc</w:t>
      </w:r>
      <w:r w:rsidR="00E31706">
        <w:t xml:space="preserve"> - </w:t>
      </w:r>
      <w:r w:rsidR="00A67430">
        <w:t>C</w:t>
      </w:r>
      <w:r w:rsidR="00E31706">
        <w:t xml:space="preserve">hủ tịch UBND huyện, </w:t>
      </w:r>
      <w:r w:rsidR="00A67430">
        <w:t>Tổ trưởng Tổ Công tác</w:t>
      </w:r>
      <w:r w:rsidR="00E31706">
        <w:t xml:space="preserve"> huyện</w:t>
      </w:r>
      <w:r w:rsidR="00A67430">
        <w:t xml:space="preserve"> chủ trì.</w:t>
      </w:r>
      <w:r w:rsidR="00E31706">
        <w:t xml:space="preserve"> </w:t>
      </w:r>
    </w:p>
    <w:p w:rsidR="00B4358B" w:rsidRPr="008339BD" w:rsidRDefault="00CF66DE" w:rsidP="008112A0">
      <w:pPr>
        <w:spacing w:before="60" w:after="0" w:line="240" w:lineRule="auto"/>
        <w:jc w:val="both"/>
        <w:rPr>
          <w:b/>
        </w:rPr>
      </w:pPr>
      <w:r w:rsidRPr="008339BD">
        <w:rPr>
          <w:b/>
        </w:rPr>
        <w:tab/>
      </w:r>
      <w:r w:rsidR="008339BD">
        <w:rPr>
          <w:b/>
        </w:rPr>
        <w:t xml:space="preserve">1. </w:t>
      </w:r>
      <w:r w:rsidRPr="008339BD">
        <w:rPr>
          <w:b/>
        </w:rPr>
        <w:t>Thành phần tham dự:</w:t>
      </w:r>
    </w:p>
    <w:p w:rsidR="00F7497E" w:rsidRDefault="00CF66DE" w:rsidP="008112A0">
      <w:pPr>
        <w:spacing w:before="60" w:after="0" w:line="240" w:lineRule="auto"/>
        <w:jc w:val="both"/>
      </w:pPr>
      <w:r w:rsidRPr="006D0427">
        <w:rPr>
          <w:b/>
          <w:i/>
        </w:rPr>
        <w:tab/>
      </w:r>
      <w:r w:rsidR="00E31706">
        <w:rPr>
          <w:b/>
          <w:i/>
        </w:rPr>
        <w:softHyphen/>
      </w:r>
      <w:r w:rsidR="00E31706">
        <w:rPr>
          <w:b/>
        </w:rPr>
        <w:t xml:space="preserve">- </w:t>
      </w:r>
      <w:r w:rsidR="00E31706">
        <w:t xml:space="preserve">Các thành viên </w:t>
      </w:r>
      <w:r w:rsidR="00A67430">
        <w:t>Tổ Công tác huyện</w:t>
      </w:r>
      <w:r w:rsidR="00E31706">
        <w:rPr>
          <w:szCs w:val="28"/>
          <w:shd w:val="clear" w:color="auto" w:fill="FFFFFF"/>
        </w:rPr>
        <w:t xml:space="preserve"> </w:t>
      </w:r>
      <w:r w:rsidR="00F7497E" w:rsidRPr="00F7497E">
        <w:rPr>
          <w:i/>
          <w:szCs w:val="28"/>
          <w:shd w:val="clear" w:color="auto" w:fill="FFFFFF"/>
        </w:rPr>
        <w:t xml:space="preserve">(thành lập tại Quyết định số </w:t>
      </w:r>
      <w:r w:rsidR="00A67430">
        <w:rPr>
          <w:i/>
          <w:szCs w:val="28"/>
          <w:shd w:val="clear" w:color="auto" w:fill="FFFFFF"/>
        </w:rPr>
        <w:t>5457</w:t>
      </w:r>
      <w:r w:rsidR="00F7497E" w:rsidRPr="00F7497E">
        <w:rPr>
          <w:i/>
          <w:szCs w:val="28"/>
          <w:shd w:val="clear" w:color="auto" w:fill="FFFFFF"/>
        </w:rPr>
        <w:t xml:space="preserve">/QĐ-UBND ngày </w:t>
      </w:r>
      <w:r w:rsidR="00A67430">
        <w:rPr>
          <w:i/>
          <w:szCs w:val="28"/>
          <w:shd w:val="clear" w:color="auto" w:fill="FFFFFF"/>
        </w:rPr>
        <w:t>17</w:t>
      </w:r>
      <w:r w:rsidR="00F7497E" w:rsidRPr="00F7497E">
        <w:rPr>
          <w:i/>
          <w:szCs w:val="28"/>
          <w:shd w:val="clear" w:color="auto" w:fill="FFFFFF"/>
        </w:rPr>
        <w:t>/1</w:t>
      </w:r>
      <w:r w:rsidR="00A67430">
        <w:rPr>
          <w:i/>
          <w:szCs w:val="28"/>
          <w:shd w:val="clear" w:color="auto" w:fill="FFFFFF"/>
        </w:rPr>
        <w:t>1</w:t>
      </w:r>
      <w:r w:rsidR="00F7497E" w:rsidRPr="00F7497E">
        <w:rPr>
          <w:i/>
          <w:szCs w:val="28"/>
          <w:shd w:val="clear" w:color="auto" w:fill="FFFFFF"/>
        </w:rPr>
        <w:t>/202</w:t>
      </w:r>
      <w:r w:rsidR="00A67430">
        <w:rPr>
          <w:i/>
          <w:szCs w:val="28"/>
          <w:shd w:val="clear" w:color="auto" w:fill="FFFFFF"/>
        </w:rPr>
        <w:t>1</w:t>
      </w:r>
      <w:r w:rsidR="00F7497E" w:rsidRPr="00F7497E">
        <w:rPr>
          <w:i/>
          <w:szCs w:val="28"/>
          <w:shd w:val="clear" w:color="auto" w:fill="FFFFFF"/>
        </w:rPr>
        <w:t xml:space="preserve"> của Chủ tịch UBND huyện)</w:t>
      </w:r>
      <w:r w:rsidR="00F7497E">
        <w:t>;</w:t>
      </w:r>
    </w:p>
    <w:p w:rsidR="0057133E" w:rsidRDefault="0057133E" w:rsidP="008112A0">
      <w:pPr>
        <w:spacing w:before="60" w:after="0" w:line="240" w:lineRule="auto"/>
        <w:jc w:val="both"/>
      </w:pPr>
      <w:r>
        <w:tab/>
        <w:t xml:space="preserve">- Thủ trưởng các đơn vị: Văn hóa và Thông tin, Giáo dục và Đào tạo huyện; </w:t>
      </w:r>
    </w:p>
    <w:p w:rsidR="005D6C6A" w:rsidRDefault="005D6C6A" w:rsidP="008112A0">
      <w:pPr>
        <w:spacing w:before="60" w:after="0" w:line="240" w:lineRule="auto"/>
        <w:jc w:val="both"/>
      </w:pPr>
      <w:r>
        <w:tab/>
        <w:t>- Đại diện lãnh đạo Chi cục Thống kê huyện</w:t>
      </w:r>
      <w:r w:rsidR="0057133E">
        <w:t>;</w:t>
      </w:r>
    </w:p>
    <w:p w:rsidR="005B3D83" w:rsidRDefault="00E31706" w:rsidP="008112A0">
      <w:pPr>
        <w:spacing w:before="60" w:after="0" w:line="240" w:lineRule="auto"/>
        <w:jc w:val="both"/>
      </w:pPr>
      <w:r>
        <w:t xml:space="preserve">  </w:t>
      </w:r>
      <w:r w:rsidR="00F7497E">
        <w:tab/>
      </w:r>
      <w:r w:rsidR="00905D00">
        <w:t>- Văn phòng huyện</w:t>
      </w:r>
      <w:r w:rsidR="0005372A">
        <w:t>: PVP</w:t>
      </w:r>
      <w:r w:rsidR="002374F6">
        <w:t xml:space="preserve"> (KTTH)</w:t>
      </w:r>
      <w:r w:rsidR="0005372A">
        <w:t>, CV (</w:t>
      </w:r>
      <w:r w:rsidR="00F7497E">
        <w:t>TH</w:t>
      </w:r>
      <w:r w:rsidR="0005372A">
        <w:t>)</w:t>
      </w:r>
      <w:r w:rsidR="006D0427">
        <w:t>.</w:t>
      </w:r>
    </w:p>
    <w:p w:rsidR="00B4358B" w:rsidRDefault="006D0427" w:rsidP="008112A0">
      <w:pPr>
        <w:spacing w:before="60" w:after="0" w:line="240" w:lineRule="auto"/>
        <w:jc w:val="both"/>
      </w:pPr>
      <w:r>
        <w:rPr>
          <w:b/>
        </w:rPr>
        <w:tab/>
      </w:r>
      <w:r w:rsidR="008339BD" w:rsidRPr="008339BD">
        <w:rPr>
          <w:b/>
        </w:rPr>
        <w:t>2. Thời gian:</w:t>
      </w:r>
      <w:r w:rsidR="008339BD">
        <w:t xml:space="preserve"> </w:t>
      </w:r>
      <w:r w:rsidR="0005372A" w:rsidRPr="00481BE8">
        <w:rPr>
          <w:i/>
        </w:rPr>
        <w:t>V</w:t>
      </w:r>
      <w:r w:rsidR="008339BD" w:rsidRPr="00481BE8">
        <w:rPr>
          <w:i/>
        </w:rPr>
        <w:t xml:space="preserve">ào lúc </w:t>
      </w:r>
      <w:r w:rsidR="00A67430">
        <w:rPr>
          <w:i/>
        </w:rPr>
        <w:t>14</w:t>
      </w:r>
      <w:r w:rsidR="008339BD" w:rsidRPr="00481BE8">
        <w:rPr>
          <w:i/>
        </w:rPr>
        <w:t xml:space="preserve"> giờ </w:t>
      </w:r>
      <w:r w:rsidR="005E2352" w:rsidRPr="00481BE8">
        <w:rPr>
          <w:i/>
        </w:rPr>
        <w:t>00</w:t>
      </w:r>
      <w:r w:rsidR="00B668DD" w:rsidRPr="00481BE8">
        <w:rPr>
          <w:i/>
        </w:rPr>
        <w:t xml:space="preserve"> phút, ngày </w:t>
      </w:r>
      <w:r w:rsidR="00A67430">
        <w:rPr>
          <w:i/>
        </w:rPr>
        <w:t>1</w:t>
      </w:r>
      <w:r w:rsidR="005D6C6A">
        <w:rPr>
          <w:i/>
        </w:rPr>
        <w:t>7</w:t>
      </w:r>
      <w:r w:rsidR="00956E81" w:rsidRPr="00481BE8">
        <w:rPr>
          <w:i/>
        </w:rPr>
        <w:t>/</w:t>
      </w:r>
      <w:r w:rsidR="00A67430">
        <w:rPr>
          <w:i/>
        </w:rPr>
        <w:t>5</w:t>
      </w:r>
      <w:r w:rsidR="00956E81" w:rsidRPr="00481BE8">
        <w:rPr>
          <w:i/>
        </w:rPr>
        <w:t>/202</w:t>
      </w:r>
      <w:r w:rsidR="002374F6" w:rsidRPr="00481BE8">
        <w:rPr>
          <w:i/>
        </w:rPr>
        <w:t>2</w:t>
      </w:r>
      <w:r w:rsidR="005E2352" w:rsidRPr="00481BE8">
        <w:rPr>
          <w:i/>
        </w:rPr>
        <w:t xml:space="preserve"> (Thứ </w:t>
      </w:r>
      <w:r w:rsidR="00A67430">
        <w:rPr>
          <w:i/>
        </w:rPr>
        <w:t>3</w:t>
      </w:r>
      <w:r w:rsidR="005E2352" w:rsidRPr="00481BE8">
        <w:rPr>
          <w:i/>
        </w:rPr>
        <w:t>)</w:t>
      </w:r>
      <w:r w:rsidR="008339BD">
        <w:t>.</w:t>
      </w:r>
    </w:p>
    <w:p w:rsidR="00B4358B" w:rsidRDefault="008339BD" w:rsidP="008112A0">
      <w:pPr>
        <w:spacing w:before="60" w:after="0" w:line="240" w:lineRule="auto"/>
        <w:jc w:val="both"/>
      </w:pPr>
      <w:r>
        <w:tab/>
      </w:r>
      <w:r w:rsidRPr="008339BD">
        <w:rPr>
          <w:b/>
        </w:rPr>
        <w:t>3.</w:t>
      </w:r>
      <w:r>
        <w:t xml:space="preserve"> </w:t>
      </w:r>
      <w:r w:rsidRPr="008339BD">
        <w:rPr>
          <w:b/>
        </w:rPr>
        <w:t>Địa điểm:</w:t>
      </w:r>
      <w:r>
        <w:t xml:space="preserve"> </w:t>
      </w:r>
      <w:r w:rsidR="000552C6" w:rsidRPr="00481BE8">
        <w:rPr>
          <w:i/>
        </w:rPr>
        <w:t xml:space="preserve">Tại </w:t>
      </w:r>
      <w:r w:rsidR="00F7497E" w:rsidRPr="00481BE8">
        <w:rPr>
          <w:i/>
        </w:rPr>
        <w:t xml:space="preserve">Phòng họp số </w:t>
      </w:r>
      <w:r w:rsidR="00A67430">
        <w:rPr>
          <w:i/>
        </w:rPr>
        <w:t>2</w:t>
      </w:r>
      <w:r w:rsidR="00F7497E" w:rsidRPr="00481BE8">
        <w:rPr>
          <w:i/>
        </w:rPr>
        <w:t xml:space="preserve"> UBND huyện</w:t>
      </w:r>
      <w:r w:rsidR="000552C6">
        <w:t>.</w:t>
      </w:r>
    </w:p>
    <w:p w:rsidR="008339BD" w:rsidRPr="008339BD" w:rsidRDefault="008339BD" w:rsidP="008112A0">
      <w:pPr>
        <w:spacing w:before="60" w:after="0" w:line="240" w:lineRule="auto"/>
        <w:jc w:val="both"/>
        <w:rPr>
          <w:b/>
        </w:rPr>
      </w:pPr>
      <w:r>
        <w:tab/>
      </w:r>
      <w:r>
        <w:rPr>
          <w:b/>
        </w:rPr>
        <w:t xml:space="preserve">4. </w:t>
      </w:r>
      <w:r w:rsidR="009A7F51">
        <w:rPr>
          <w:b/>
        </w:rPr>
        <w:t>Phân công</w:t>
      </w:r>
      <w:r>
        <w:rPr>
          <w:b/>
        </w:rPr>
        <w:t>:</w:t>
      </w:r>
    </w:p>
    <w:p w:rsidR="00B147CC" w:rsidRDefault="008235B0" w:rsidP="00A67430">
      <w:pPr>
        <w:spacing w:before="60" w:after="0" w:line="240" w:lineRule="auto"/>
        <w:jc w:val="both"/>
      </w:pPr>
      <w:r>
        <w:tab/>
      </w:r>
      <w:r w:rsidR="00A67430">
        <w:t>Giao Phòng Kinh tế và Hạ tầng huyện chuẩn bị tài liệu và nội dung phục vụ cuộc họp theo ý kiến chỉ đạo của UBND huyện tại Công văn số 11</w:t>
      </w:r>
      <w:r w:rsidR="0057133E">
        <w:t>65</w:t>
      </w:r>
      <w:r w:rsidR="00A67430">
        <w:t xml:space="preserve">/UBND-KTTH ngày </w:t>
      </w:r>
      <w:r w:rsidR="0057133E">
        <w:t>11</w:t>
      </w:r>
      <w:r w:rsidR="00A67430">
        <w:t xml:space="preserve">/5/2022. </w:t>
      </w:r>
    </w:p>
    <w:p w:rsidR="004279F2" w:rsidRPr="00AF4FEF" w:rsidRDefault="004279F2" w:rsidP="008112A0">
      <w:pPr>
        <w:spacing w:before="60" w:after="0" w:line="240" w:lineRule="auto"/>
        <w:jc w:val="both"/>
      </w:pPr>
      <w:r w:rsidRPr="008112A0">
        <w:rPr>
          <w:i/>
        </w:rPr>
        <w:tab/>
      </w:r>
      <w:r w:rsidR="00A67430">
        <w:t>Tổ Công tác huyện</w:t>
      </w:r>
      <w:r w:rsidR="00B147CC">
        <w:t xml:space="preserve"> kính mời các đồng chí đi dự đúng thành phần và thời gian quy định</w:t>
      </w:r>
      <w:r w:rsidR="00A67430">
        <w:t>, đồng thời đảm bảo các quy định công tác phòng, chống dịch bệnh Covid-19</w:t>
      </w:r>
      <w:r w:rsidRPr="00AF4FEF">
        <w:t>./.</w:t>
      </w:r>
    </w:p>
    <w:p w:rsidR="00B4358B" w:rsidRPr="008112A0" w:rsidRDefault="00B4358B" w:rsidP="00E071FA">
      <w:pPr>
        <w:spacing w:before="120" w:after="0" w:line="240" w:lineRule="auto"/>
        <w:jc w:val="both"/>
        <w:rPr>
          <w:sz w:val="2"/>
        </w:rPr>
      </w:pPr>
      <w:r>
        <w:tab/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B4358B" w:rsidRPr="00385081" w:rsidTr="00C10439">
        <w:tc>
          <w:tcPr>
            <w:tcW w:w="4536" w:type="dxa"/>
            <w:shd w:val="clear" w:color="auto" w:fill="auto"/>
          </w:tcPr>
          <w:p w:rsidR="00B4358B" w:rsidRPr="00610483" w:rsidRDefault="00B4358B" w:rsidP="00E071FA">
            <w:pPr>
              <w:spacing w:after="0" w:line="240" w:lineRule="auto"/>
              <w:rPr>
                <w:b/>
                <w:i/>
                <w:sz w:val="24"/>
              </w:rPr>
            </w:pPr>
            <w:r w:rsidRPr="00610483">
              <w:rPr>
                <w:b/>
                <w:i/>
                <w:sz w:val="24"/>
              </w:rPr>
              <w:t>Nơi nhận:</w:t>
            </w:r>
          </w:p>
          <w:p w:rsidR="00B4358B" w:rsidRDefault="00B4358B" w:rsidP="00E071FA">
            <w:pPr>
              <w:spacing w:after="0" w:line="240" w:lineRule="auto"/>
              <w:rPr>
                <w:sz w:val="22"/>
              </w:rPr>
            </w:pPr>
            <w:r w:rsidRPr="00610483">
              <w:rPr>
                <w:sz w:val="22"/>
              </w:rPr>
              <w:t>- Như</w:t>
            </w:r>
            <w:r w:rsidR="00905D00">
              <w:rPr>
                <w:sz w:val="22"/>
              </w:rPr>
              <w:t xml:space="preserve"> </w:t>
            </w:r>
            <w:r w:rsidR="0005372A">
              <w:rPr>
                <w:sz w:val="22"/>
              </w:rPr>
              <w:t>mục 1</w:t>
            </w:r>
            <w:r w:rsidRPr="00610483">
              <w:rPr>
                <w:sz w:val="22"/>
              </w:rPr>
              <w:t>;</w:t>
            </w:r>
          </w:p>
          <w:p w:rsidR="00B4358B" w:rsidRPr="00385081" w:rsidRDefault="00B4358B" w:rsidP="00E071FA">
            <w:pPr>
              <w:spacing w:after="0" w:line="240" w:lineRule="auto"/>
              <w:rPr>
                <w:sz w:val="24"/>
              </w:rPr>
            </w:pPr>
            <w:r w:rsidRPr="00610483">
              <w:rPr>
                <w:sz w:val="22"/>
              </w:rPr>
              <w:t>- Lưu: VT.</w:t>
            </w:r>
          </w:p>
        </w:tc>
        <w:tc>
          <w:tcPr>
            <w:tcW w:w="4536" w:type="dxa"/>
            <w:shd w:val="clear" w:color="auto" w:fill="auto"/>
          </w:tcPr>
          <w:p w:rsidR="00B4358B" w:rsidRDefault="00B147CC" w:rsidP="00E071FA">
            <w:pPr>
              <w:spacing w:after="0" w:line="24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TM. </w:t>
            </w:r>
            <w:r w:rsidR="00A67430">
              <w:rPr>
                <w:b/>
                <w:sz w:val="30"/>
              </w:rPr>
              <w:t>TỔ CÔNG TÁC</w:t>
            </w:r>
            <w:r>
              <w:rPr>
                <w:b/>
                <w:sz w:val="30"/>
              </w:rPr>
              <w:t xml:space="preserve"> HUYỆN</w:t>
            </w:r>
          </w:p>
          <w:p w:rsidR="00B147CC" w:rsidRPr="007D1B13" w:rsidRDefault="00A67430" w:rsidP="00E071FA">
            <w:pPr>
              <w:spacing w:after="0" w:line="240" w:lineRule="auto"/>
              <w:jc w:val="center"/>
              <w:rPr>
                <w:sz w:val="30"/>
              </w:rPr>
            </w:pPr>
            <w:r>
              <w:rPr>
                <w:b/>
                <w:sz w:val="30"/>
              </w:rPr>
              <w:t xml:space="preserve">TỔ </w:t>
            </w:r>
            <w:r w:rsidR="00B147CC">
              <w:rPr>
                <w:b/>
                <w:sz w:val="30"/>
              </w:rPr>
              <w:t>TRƯỞNG</w:t>
            </w:r>
          </w:p>
          <w:p w:rsidR="00B4358B" w:rsidRPr="00D41D35" w:rsidRDefault="00B4358B" w:rsidP="006A3B3E">
            <w:pPr>
              <w:spacing w:before="240" w:after="0" w:line="240" w:lineRule="auto"/>
              <w:jc w:val="center"/>
              <w:rPr>
                <w:b/>
                <w:sz w:val="46"/>
              </w:rPr>
            </w:pPr>
          </w:p>
          <w:p w:rsidR="00B4358B" w:rsidRPr="008112A0" w:rsidRDefault="00B4358B" w:rsidP="00E071FA">
            <w:pPr>
              <w:spacing w:after="0" w:line="240" w:lineRule="auto"/>
              <w:jc w:val="center"/>
              <w:rPr>
                <w:b/>
                <w:sz w:val="54"/>
              </w:rPr>
            </w:pPr>
          </w:p>
          <w:p w:rsidR="00481BE8" w:rsidRDefault="00481BE8" w:rsidP="00E071FA">
            <w:pPr>
              <w:spacing w:after="0" w:line="24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CHỦ TỊCH UBND HUYỆN</w:t>
            </w:r>
          </w:p>
          <w:p w:rsidR="00B4358B" w:rsidRPr="00785195" w:rsidRDefault="00A67430" w:rsidP="00E071FA">
            <w:pPr>
              <w:spacing w:after="0" w:line="24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Hoàng Anh Ngọc</w:t>
            </w:r>
          </w:p>
        </w:tc>
      </w:tr>
    </w:tbl>
    <w:p w:rsidR="00AF343A" w:rsidRDefault="00AF343A" w:rsidP="00F27797">
      <w:pPr>
        <w:spacing w:after="0" w:line="240" w:lineRule="auto"/>
      </w:pPr>
    </w:p>
    <w:sectPr w:rsidR="00AF343A" w:rsidSect="00CD37B4">
      <w:pgSz w:w="11907" w:h="16840" w:code="9"/>
      <w:pgMar w:top="1134" w:right="851" w:bottom="567" w:left="1701" w:header="680" w:footer="73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8B"/>
    <w:rsid w:val="0001305A"/>
    <w:rsid w:val="0005372A"/>
    <w:rsid w:val="000552C6"/>
    <w:rsid w:val="0009750C"/>
    <w:rsid w:val="000B72CC"/>
    <w:rsid w:val="000C64E0"/>
    <w:rsid w:val="00140D27"/>
    <w:rsid w:val="00206783"/>
    <w:rsid w:val="002267E4"/>
    <w:rsid w:val="002374F6"/>
    <w:rsid w:val="002B49E4"/>
    <w:rsid w:val="002B65EB"/>
    <w:rsid w:val="00377CEA"/>
    <w:rsid w:val="003D2060"/>
    <w:rsid w:val="00410AA1"/>
    <w:rsid w:val="004133DC"/>
    <w:rsid w:val="004279F2"/>
    <w:rsid w:val="00481BE8"/>
    <w:rsid w:val="004A7AE1"/>
    <w:rsid w:val="004D2A96"/>
    <w:rsid w:val="00545678"/>
    <w:rsid w:val="0057133E"/>
    <w:rsid w:val="005A0167"/>
    <w:rsid w:val="005A7A5C"/>
    <w:rsid w:val="005B3D83"/>
    <w:rsid w:val="005D6C6A"/>
    <w:rsid w:val="005E2352"/>
    <w:rsid w:val="005F07F1"/>
    <w:rsid w:val="00625F8E"/>
    <w:rsid w:val="006A3B3E"/>
    <w:rsid w:val="006D0427"/>
    <w:rsid w:val="0074542D"/>
    <w:rsid w:val="007709E4"/>
    <w:rsid w:val="00776551"/>
    <w:rsid w:val="007A22E8"/>
    <w:rsid w:val="007D1B13"/>
    <w:rsid w:val="00806058"/>
    <w:rsid w:val="008112A0"/>
    <w:rsid w:val="008235B0"/>
    <w:rsid w:val="008339BD"/>
    <w:rsid w:val="0085788D"/>
    <w:rsid w:val="00857F62"/>
    <w:rsid w:val="008D3DC5"/>
    <w:rsid w:val="008F5D03"/>
    <w:rsid w:val="00905D00"/>
    <w:rsid w:val="00906506"/>
    <w:rsid w:val="00932149"/>
    <w:rsid w:val="00944A46"/>
    <w:rsid w:val="00956E81"/>
    <w:rsid w:val="0096506A"/>
    <w:rsid w:val="009A32E5"/>
    <w:rsid w:val="009A7F51"/>
    <w:rsid w:val="009E5199"/>
    <w:rsid w:val="00A1152D"/>
    <w:rsid w:val="00A62A4B"/>
    <w:rsid w:val="00A67430"/>
    <w:rsid w:val="00AA3707"/>
    <w:rsid w:val="00AF343A"/>
    <w:rsid w:val="00AF4FEF"/>
    <w:rsid w:val="00B147CC"/>
    <w:rsid w:val="00B4358B"/>
    <w:rsid w:val="00B57219"/>
    <w:rsid w:val="00B575BD"/>
    <w:rsid w:val="00B64E9C"/>
    <w:rsid w:val="00B668DD"/>
    <w:rsid w:val="00BD0A55"/>
    <w:rsid w:val="00BD375F"/>
    <w:rsid w:val="00BD4FC3"/>
    <w:rsid w:val="00C27F4A"/>
    <w:rsid w:val="00C359E5"/>
    <w:rsid w:val="00C43FE2"/>
    <w:rsid w:val="00C659B1"/>
    <w:rsid w:val="00CB14F9"/>
    <w:rsid w:val="00CD37B4"/>
    <w:rsid w:val="00CF3C16"/>
    <w:rsid w:val="00CF66DE"/>
    <w:rsid w:val="00D10579"/>
    <w:rsid w:val="00D41D35"/>
    <w:rsid w:val="00DA19B0"/>
    <w:rsid w:val="00DC0CA4"/>
    <w:rsid w:val="00E14692"/>
    <w:rsid w:val="00E22B24"/>
    <w:rsid w:val="00E31706"/>
    <w:rsid w:val="00F27797"/>
    <w:rsid w:val="00F722DF"/>
    <w:rsid w:val="00F7497E"/>
    <w:rsid w:val="00F93447"/>
    <w:rsid w:val="00FA5382"/>
    <w:rsid w:val="00FC1866"/>
    <w:rsid w:val="00FE2DC1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8F7497-DA63-4DDC-92F7-C24EFA9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55"/>
    <w:rPr>
      <w:rFonts w:ascii="Segoe UI" w:hAnsi="Segoe UI" w:cs="Segoe UI"/>
      <w:sz w:val="18"/>
      <w:szCs w:val="18"/>
    </w:rPr>
  </w:style>
  <w:style w:type="paragraph" w:customStyle="1" w:styleId="Char">
    <w:name w:val=" Char"/>
    <w:basedOn w:val="Normal"/>
    <w:rsid w:val="005D6C6A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Phong CY-CNTT</cp:lastModifiedBy>
  <cp:revision>5</cp:revision>
  <cp:lastPrinted>2022-05-13T09:26:00Z</cp:lastPrinted>
  <dcterms:created xsi:type="dcterms:W3CDTF">2022-05-13T09:18:00Z</dcterms:created>
  <dcterms:modified xsi:type="dcterms:W3CDTF">2022-05-13T09:31:00Z</dcterms:modified>
</cp:coreProperties>
</file>